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center"/>
        <w:rPr>
          <w:rFonts w:ascii="Source Sans Pro" w:cs="Source Sans Pro" w:eastAsia="Source Sans Pro" w:hAnsi="Source Sans Pro"/>
          <w:b w:val="1"/>
        </w:rPr>
      </w:pPr>
      <w:bookmarkStart w:colFirst="0" w:colLast="0" w:name="_4wja5aaxczo7" w:id="0"/>
      <w:bookmarkEnd w:id="0"/>
      <w:r w:rsidDel="00000000" w:rsidR="00000000" w:rsidRPr="00000000">
        <w:rPr>
          <w:rFonts w:ascii="Source Sans Pro" w:cs="Source Sans Pro" w:eastAsia="Source Sans Pro" w:hAnsi="Source Sans Pro"/>
          <w:b w:val="1"/>
          <w:rtl w:val="0"/>
        </w:rPr>
        <w:t xml:space="preserve">[NAME] - Personal Growth Plan</w:t>
      </w:r>
    </w:p>
    <w:p w:rsidR="00000000" w:rsidDel="00000000" w:rsidP="00000000" w:rsidRDefault="00000000" w:rsidRPr="00000000" w14:paraId="00000002">
      <w:pPr>
        <w:rPr>
          <w:rFonts w:ascii="Source Sans Pro" w:cs="Source Sans Pro" w:eastAsia="Source Sans Pro" w:hAnsi="Source Sans Pro"/>
          <w:sz w:val="20"/>
          <w:szCs w:val="20"/>
        </w:rPr>
      </w:pPr>
      <w:r w:rsidDel="00000000" w:rsidR="00000000" w:rsidRPr="00000000">
        <w:rPr>
          <w:rtl w:val="0"/>
        </w:rPr>
      </w:r>
    </w:p>
    <w:p w:rsidR="00000000" w:rsidDel="00000000" w:rsidP="00000000" w:rsidRDefault="00000000" w:rsidRPr="00000000" w14:paraId="00000003">
      <w:pPr>
        <w:rPr>
          <w:rFonts w:ascii="Source Sans Pro" w:cs="Source Sans Pro" w:eastAsia="Source Sans Pro" w:hAnsi="Source Sans Pro"/>
          <w:b w:val="1"/>
          <w:sz w:val="20"/>
          <w:szCs w:val="20"/>
        </w:rPr>
      </w:pPr>
      <w:r w:rsidDel="00000000" w:rsidR="00000000" w:rsidRPr="00000000">
        <w:rPr>
          <w:rFonts w:ascii="Source Sans Pro" w:cs="Source Sans Pro" w:eastAsia="Source Sans Pro" w:hAnsi="Source Sans Pro"/>
          <w:b w:val="1"/>
          <w:sz w:val="20"/>
          <w:szCs w:val="20"/>
          <w:rtl w:val="0"/>
        </w:rPr>
        <w:t xml:space="preserve">Context</w:t>
      </w:r>
    </w:p>
    <w:p w:rsidR="00000000" w:rsidDel="00000000" w:rsidP="00000000" w:rsidRDefault="00000000" w:rsidRPr="00000000" w14:paraId="00000004">
      <w:pPr>
        <w:rPr>
          <w:rFonts w:ascii="Source Sans Pro" w:cs="Source Sans Pro" w:eastAsia="Source Sans Pro" w:hAnsi="Source Sans Pro"/>
          <w:sz w:val="20"/>
          <w:szCs w:val="20"/>
        </w:rPr>
      </w:pPr>
      <w:r w:rsidDel="00000000" w:rsidR="00000000" w:rsidRPr="00000000">
        <w:rPr>
          <w:rtl w:val="0"/>
        </w:rPr>
      </w:r>
    </w:p>
    <w:p w:rsidR="00000000" w:rsidDel="00000000" w:rsidP="00000000" w:rsidRDefault="00000000" w:rsidRPr="00000000" w14:paraId="00000005">
      <w:pPr>
        <w:rPr>
          <w:rFonts w:ascii="Source Sans Pro" w:cs="Source Sans Pro" w:eastAsia="Source Sans Pro" w:hAnsi="Source Sans Pro"/>
        </w:rPr>
      </w:pPr>
      <w:r w:rsidDel="00000000" w:rsidR="00000000" w:rsidRPr="00000000">
        <w:rPr>
          <w:rFonts w:ascii="Source Sans Pro" w:cs="Source Sans Pro" w:eastAsia="Source Sans Pro" w:hAnsi="Source Sans Pro"/>
          <w:sz w:val="20"/>
          <w:szCs w:val="20"/>
          <w:rtl w:val="0"/>
        </w:rPr>
        <w:t xml:space="preserve">The Personal Growth Plan outlines specific goals to clarify, prioritize, and accelerate an employee’s growth. It is an agreement between the employee and their manager stating what they both evaluate to be the best short to mid-term growth path for them within the company and more broadly in their career. This document is best filled in collaboratively during a 1on1 meeting. It is to be written from the perspective of the employee.</w:t>
      </w:r>
      <w:r w:rsidDel="00000000" w:rsidR="00000000" w:rsidRPr="00000000">
        <w:rPr>
          <w:rtl w:val="0"/>
        </w:rPr>
      </w:r>
    </w:p>
    <w:p w:rsidR="00000000" w:rsidDel="00000000" w:rsidP="00000000" w:rsidRDefault="00000000" w:rsidRPr="00000000" w14:paraId="00000006">
      <w:pPr>
        <w:pStyle w:val="Heading2"/>
        <w:rPr>
          <w:rFonts w:ascii="Source Sans Pro" w:cs="Source Sans Pro" w:eastAsia="Source Sans Pro" w:hAnsi="Source Sans Pro"/>
        </w:rPr>
      </w:pPr>
      <w:bookmarkStart w:colFirst="0" w:colLast="0" w:name="_baianlc6zadj" w:id="1"/>
      <w:bookmarkEnd w:id="1"/>
      <w:r w:rsidDel="00000000" w:rsidR="00000000" w:rsidRPr="00000000">
        <w:rPr>
          <w:rFonts w:ascii="Source Sans Pro" w:cs="Source Sans Pro" w:eastAsia="Source Sans Pro" w:hAnsi="Source Sans Pro"/>
          <w:rtl w:val="0"/>
        </w:rPr>
        <w:t xml:space="preserve">Overall Goal</w:t>
      </w:r>
    </w:p>
    <w:p w:rsidR="00000000" w:rsidDel="00000000" w:rsidP="00000000" w:rsidRDefault="00000000" w:rsidRPr="00000000" w14:paraId="00000007">
      <w:pPr>
        <w:rPr>
          <w:rFonts w:ascii="Source Sans Pro" w:cs="Source Sans Pro" w:eastAsia="Source Sans Pro" w:hAnsi="Source Sans Pro"/>
          <w:sz w:val="20"/>
          <w:szCs w:val="20"/>
        </w:rPr>
      </w:pPr>
      <w:r w:rsidDel="00000000" w:rsidR="00000000" w:rsidRPr="00000000">
        <w:rPr>
          <w:rFonts w:ascii="Source Sans Pro" w:cs="Source Sans Pro" w:eastAsia="Source Sans Pro" w:hAnsi="Source Sans Pro"/>
          <w:sz w:val="20"/>
          <w:szCs w:val="20"/>
          <w:rtl w:val="0"/>
        </w:rPr>
        <w:t xml:space="preserve">Why are you making this Personal Growth Plan? What’s your short to mid-term goal? What’s your target deadline for that goal? Should be something attainable within a year.</w:t>
      </w:r>
    </w:p>
    <w:p w:rsidR="00000000" w:rsidDel="00000000" w:rsidP="00000000" w:rsidRDefault="00000000" w:rsidRPr="00000000" w14:paraId="00000008">
      <w:pPr>
        <w:rPr>
          <w:rFonts w:ascii="Source Sans Pro" w:cs="Source Sans Pro" w:eastAsia="Source Sans Pro" w:hAnsi="Source Sans Pro"/>
          <w:i w:val="1"/>
          <w:sz w:val="20"/>
          <w:szCs w:val="20"/>
        </w:rPr>
      </w:pPr>
      <w:r w:rsidDel="00000000" w:rsidR="00000000" w:rsidRPr="00000000">
        <w:rPr>
          <w:rtl w:val="0"/>
        </w:rPr>
      </w:r>
    </w:p>
    <w:p w:rsidR="00000000" w:rsidDel="00000000" w:rsidP="00000000" w:rsidRDefault="00000000" w:rsidRPr="00000000" w14:paraId="00000009">
      <w:pPr>
        <w:rPr>
          <w:rFonts w:ascii="Source Sans Pro" w:cs="Source Sans Pro" w:eastAsia="Source Sans Pro" w:hAnsi="Source Sans Pro"/>
          <w:i w:val="1"/>
          <w:sz w:val="20"/>
          <w:szCs w:val="20"/>
        </w:rPr>
      </w:pPr>
      <w:r w:rsidDel="00000000" w:rsidR="00000000" w:rsidRPr="00000000">
        <w:rPr>
          <w:rFonts w:ascii="Source Sans Pro" w:cs="Source Sans Pro" w:eastAsia="Source Sans Pro" w:hAnsi="Source Sans Pro"/>
          <w:b w:val="1"/>
          <w:i w:val="1"/>
          <w:sz w:val="20"/>
          <w:szCs w:val="20"/>
          <w:rtl w:val="0"/>
        </w:rPr>
        <w:t xml:space="preserve">ex:</w:t>
      </w:r>
      <w:r w:rsidDel="00000000" w:rsidR="00000000" w:rsidRPr="00000000">
        <w:rPr>
          <w:rFonts w:ascii="Source Sans Pro" w:cs="Source Sans Pro" w:eastAsia="Source Sans Pro" w:hAnsi="Source Sans Pro"/>
          <w:i w:val="1"/>
          <w:sz w:val="20"/>
          <w:szCs w:val="20"/>
          <w:rtl w:val="0"/>
        </w:rPr>
        <w:t xml:space="preserve"> I want to level-up / I want to explore a new area of focus or role / I’m going from being a generalist to focusing on a specific skillset / I am seeking a new role internally</w:t>
      </w:r>
    </w:p>
    <w:p w:rsidR="00000000" w:rsidDel="00000000" w:rsidP="00000000" w:rsidRDefault="00000000" w:rsidRPr="00000000" w14:paraId="0000000A">
      <w:pPr>
        <w:rPr>
          <w:rFonts w:ascii="Source Sans Pro" w:cs="Source Sans Pro" w:eastAsia="Source Sans Pro" w:hAnsi="Source Sans Pro"/>
          <w:sz w:val="20"/>
          <w:szCs w:val="20"/>
        </w:rPr>
      </w:pPr>
      <w:r w:rsidDel="00000000" w:rsidR="00000000" w:rsidRPr="00000000">
        <w:rPr>
          <w:rtl w:val="0"/>
        </w:rPr>
      </w:r>
    </w:p>
    <w:p w:rsidR="00000000" w:rsidDel="00000000" w:rsidP="00000000" w:rsidRDefault="00000000" w:rsidRPr="00000000" w14:paraId="0000000B">
      <w:pPr>
        <w:rPr>
          <w:rFonts w:ascii="Source Sans Pro" w:cs="Source Sans Pro" w:eastAsia="Source Sans Pro" w:hAnsi="Source Sans Pro"/>
          <w:sz w:val="20"/>
          <w:szCs w:val="20"/>
        </w:rPr>
      </w:pPr>
      <w:r w:rsidDel="00000000" w:rsidR="00000000" w:rsidRPr="00000000">
        <w:rPr>
          <w:rtl w:val="0"/>
        </w:rPr>
      </w:r>
    </w:p>
    <w:tbl>
      <w:tblPr>
        <w:tblStyle w:val="Table1"/>
        <w:tblW w:w="129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80"/>
        <w:gridCol w:w="6480"/>
        <w:tblGridChange w:id="0">
          <w:tblGrid>
            <w:gridCol w:w="6480"/>
            <w:gridCol w:w="648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Source Sans Pro" w:cs="Source Sans Pro" w:eastAsia="Source Sans Pro" w:hAnsi="Source Sans Pro"/>
                <w:b w:val="1"/>
                <w:sz w:val="20"/>
                <w:szCs w:val="20"/>
              </w:rPr>
            </w:pPr>
            <w:r w:rsidDel="00000000" w:rsidR="00000000" w:rsidRPr="00000000">
              <w:rPr>
                <w:rFonts w:ascii="Source Sans Pro" w:cs="Source Sans Pro" w:eastAsia="Source Sans Pro" w:hAnsi="Source Sans Pro"/>
                <w:b w:val="1"/>
                <w:sz w:val="20"/>
                <w:szCs w:val="20"/>
                <w:rtl w:val="0"/>
              </w:rPr>
              <w:t xml:space="preserve">Goal/s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Source Sans Pro" w:cs="Source Sans Pro" w:eastAsia="Source Sans Pro" w:hAnsi="Source Sans Pro"/>
                <w:b w:val="1"/>
                <w:sz w:val="20"/>
                <w:szCs w:val="20"/>
              </w:rPr>
            </w:pPr>
            <w:r w:rsidDel="00000000" w:rsidR="00000000" w:rsidRPr="00000000">
              <w:rPr>
                <w:rFonts w:ascii="Source Sans Pro" w:cs="Source Sans Pro" w:eastAsia="Source Sans Pro" w:hAnsi="Source Sans Pro"/>
                <w:b w:val="1"/>
                <w:sz w:val="20"/>
                <w:szCs w:val="20"/>
                <w:rtl w:val="0"/>
              </w:rPr>
              <w:t xml:space="preserve">Timeline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ource Sans Pro" w:cs="Source Sans Pro" w:eastAsia="Source Sans Pro" w:hAnsi="Source Sans Pro"/>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ource Sans Pro" w:cs="Source Sans Pro" w:eastAsia="Source Sans Pro" w:hAnsi="Source Sans Pro"/>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ource Sans Pro" w:cs="Source Sans Pro" w:eastAsia="Source Sans Pro" w:hAnsi="Source Sans Pro"/>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ource Sans Pro" w:cs="Source Sans Pro" w:eastAsia="Source Sans Pro" w:hAnsi="Source Sans Pro"/>
                <w:sz w:val="20"/>
                <w:szCs w:val="20"/>
              </w:rPr>
            </w:pPr>
            <w:r w:rsidDel="00000000" w:rsidR="00000000" w:rsidRPr="00000000">
              <w:rPr>
                <w:rtl w:val="0"/>
              </w:rPr>
            </w:r>
          </w:p>
        </w:tc>
      </w:tr>
    </w:tbl>
    <w:p w:rsidR="00000000" w:rsidDel="00000000" w:rsidP="00000000" w:rsidRDefault="00000000" w:rsidRPr="00000000" w14:paraId="00000012">
      <w:pPr>
        <w:pStyle w:val="Heading2"/>
        <w:rPr>
          <w:rFonts w:ascii="Source Sans Pro" w:cs="Source Sans Pro" w:eastAsia="Source Sans Pro" w:hAnsi="Source Sans Pro"/>
        </w:rPr>
      </w:pPr>
      <w:bookmarkStart w:colFirst="0" w:colLast="0" w:name="_5imtn919hxyj" w:id="2"/>
      <w:bookmarkEnd w:id="2"/>
      <w:r w:rsidDel="00000000" w:rsidR="00000000" w:rsidRPr="00000000">
        <w:rPr>
          <w:rtl w:val="0"/>
        </w:rPr>
      </w:r>
    </w:p>
    <w:p w:rsidR="00000000" w:rsidDel="00000000" w:rsidP="00000000" w:rsidRDefault="00000000" w:rsidRPr="00000000" w14:paraId="00000013">
      <w:pPr>
        <w:pStyle w:val="Heading2"/>
        <w:rPr>
          <w:rFonts w:ascii="Source Sans Pro" w:cs="Source Sans Pro" w:eastAsia="Source Sans Pro" w:hAnsi="Source Sans Pro"/>
        </w:rPr>
      </w:pPr>
      <w:bookmarkStart w:colFirst="0" w:colLast="0" w:name="_mo9awlgflh6k" w:id="3"/>
      <w:bookmarkEnd w:id="3"/>
      <w:r w:rsidDel="00000000" w:rsidR="00000000" w:rsidRPr="00000000">
        <w:rPr>
          <w:rFonts w:ascii="Source Sans Pro" w:cs="Source Sans Pro" w:eastAsia="Source Sans Pro" w:hAnsi="Source Sans Pro"/>
          <w:rtl w:val="0"/>
        </w:rPr>
        <w:t xml:space="preserve">Milestones</w:t>
      </w:r>
    </w:p>
    <w:p w:rsidR="00000000" w:rsidDel="00000000" w:rsidP="00000000" w:rsidRDefault="00000000" w:rsidRPr="00000000" w14:paraId="00000014">
      <w:pPr>
        <w:rPr>
          <w:rFonts w:ascii="Source Sans Pro" w:cs="Source Sans Pro" w:eastAsia="Source Sans Pro" w:hAnsi="Source Sans Pro"/>
          <w:sz w:val="20"/>
          <w:szCs w:val="20"/>
        </w:rPr>
      </w:pPr>
      <w:r w:rsidDel="00000000" w:rsidR="00000000" w:rsidRPr="00000000">
        <w:rPr>
          <w:rtl w:val="0"/>
        </w:rPr>
      </w:r>
    </w:p>
    <w:tbl>
      <w:tblPr>
        <w:tblStyle w:val="Table2"/>
        <w:tblW w:w="12750.0" w:type="dxa"/>
        <w:jc w:val="left"/>
        <w:tblInd w:w="1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45"/>
        <w:gridCol w:w="2160"/>
        <w:gridCol w:w="2160"/>
        <w:gridCol w:w="3510"/>
        <w:gridCol w:w="2775"/>
        <w:tblGridChange w:id="0">
          <w:tblGrid>
            <w:gridCol w:w="2145"/>
            <w:gridCol w:w="2160"/>
            <w:gridCol w:w="2160"/>
            <w:gridCol w:w="3510"/>
            <w:gridCol w:w="277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Source Sans Pro" w:cs="Source Sans Pro" w:eastAsia="Source Sans Pro" w:hAnsi="Source Sans Pro"/>
                <w:b w:val="1"/>
                <w:sz w:val="20"/>
                <w:szCs w:val="20"/>
              </w:rPr>
            </w:pPr>
            <w:r w:rsidDel="00000000" w:rsidR="00000000" w:rsidRPr="00000000">
              <w:rPr>
                <w:rFonts w:ascii="Source Sans Pro" w:cs="Source Sans Pro" w:eastAsia="Source Sans Pro" w:hAnsi="Source Sans Pro"/>
                <w:b w:val="1"/>
                <w:sz w:val="20"/>
                <w:szCs w:val="20"/>
                <w:rtl w:val="0"/>
              </w:rPr>
              <w:t xml:space="preserve">Area to improve to achieve that goal</w:t>
            </w:r>
          </w:p>
          <w:p w:rsidR="00000000" w:rsidDel="00000000" w:rsidP="00000000" w:rsidRDefault="00000000" w:rsidRPr="00000000" w14:paraId="00000016">
            <w:pPr>
              <w:rPr>
                <w:rFonts w:ascii="Source Sans Pro" w:cs="Source Sans Pro" w:eastAsia="Source Sans Pro" w:hAnsi="Source Sans Pro"/>
                <w:i w:val="1"/>
                <w:sz w:val="18"/>
                <w:szCs w:val="18"/>
              </w:rPr>
            </w:pPr>
            <w:r w:rsidDel="00000000" w:rsidR="00000000" w:rsidRPr="00000000">
              <w:rPr>
                <w:rFonts w:ascii="Source Sans Pro" w:cs="Source Sans Pro" w:eastAsia="Source Sans Pro" w:hAnsi="Source Sans Pro"/>
                <w:i w:val="1"/>
                <w:sz w:val="18"/>
                <w:szCs w:val="18"/>
                <w:rtl w:val="0"/>
              </w:rPr>
              <w:t xml:space="preserve">What are you going to focus on next in your personal growth? Can be role specific skills or a category of the levels cheat sheet (eg. take one a new AoR)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rPr>
                <w:rFonts w:ascii="Source Sans Pro" w:cs="Source Sans Pro" w:eastAsia="Source Sans Pro" w:hAnsi="Source Sans Pro"/>
                <w:b w:val="1"/>
                <w:sz w:val="20"/>
                <w:szCs w:val="20"/>
              </w:rPr>
            </w:pPr>
            <w:r w:rsidDel="00000000" w:rsidR="00000000" w:rsidRPr="00000000">
              <w:rPr>
                <w:rFonts w:ascii="Source Sans Pro" w:cs="Source Sans Pro" w:eastAsia="Source Sans Pro" w:hAnsi="Source Sans Pro"/>
                <w:b w:val="1"/>
                <w:sz w:val="20"/>
                <w:szCs w:val="20"/>
                <w:rtl w:val="0"/>
              </w:rPr>
              <w:t xml:space="preserve">Alignment with company goals</w:t>
            </w:r>
          </w:p>
          <w:p w:rsidR="00000000" w:rsidDel="00000000" w:rsidP="00000000" w:rsidRDefault="00000000" w:rsidRPr="00000000" w14:paraId="00000018">
            <w:pPr>
              <w:rPr>
                <w:rFonts w:ascii="Source Sans Pro" w:cs="Source Sans Pro" w:eastAsia="Source Sans Pro" w:hAnsi="Source Sans Pro"/>
                <w:b w:val="1"/>
                <w:sz w:val="20"/>
                <w:szCs w:val="20"/>
              </w:rPr>
            </w:pPr>
            <w:r w:rsidDel="00000000" w:rsidR="00000000" w:rsidRPr="00000000">
              <w:rPr>
                <w:rFonts w:ascii="Source Sans Pro" w:cs="Source Sans Pro" w:eastAsia="Source Sans Pro" w:hAnsi="Source Sans Pro"/>
                <w:i w:val="1"/>
                <w:sz w:val="18"/>
                <w:szCs w:val="18"/>
                <w:rtl w:val="0"/>
              </w:rPr>
              <w:t xml:space="preserve">How will learning or improving this benefit your team / Unito?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rPr>
                <w:rFonts w:ascii="Source Sans Pro" w:cs="Source Sans Pro" w:eastAsia="Source Sans Pro" w:hAnsi="Source Sans Pro"/>
                <w:b w:val="1"/>
                <w:sz w:val="20"/>
                <w:szCs w:val="20"/>
              </w:rPr>
            </w:pPr>
            <w:r w:rsidDel="00000000" w:rsidR="00000000" w:rsidRPr="00000000">
              <w:rPr>
                <w:rFonts w:ascii="Source Sans Pro" w:cs="Source Sans Pro" w:eastAsia="Source Sans Pro" w:hAnsi="Source Sans Pro"/>
                <w:b w:val="1"/>
                <w:sz w:val="20"/>
                <w:szCs w:val="20"/>
                <w:rtl w:val="0"/>
              </w:rPr>
              <w:t xml:space="preserve">Key results</w:t>
            </w:r>
          </w:p>
          <w:p w:rsidR="00000000" w:rsidDel="00000000" w:rsidP="00000000" w:rsidRDefault="00000000" w:rsidRPr="00000000" w14:paraId="0000001A">
            <w:pPr>
              <w:rPr>
                <w:rFonts w:ascii="Source Sans Pro" w:cs="Source Sans Pro" w:eastAsia="Source Sans Pro" w:hAnsi="Source Sans Pro"/>
                <w:b w:val="1"/>
                <w:sz w:val="20"/>
                <w:szCs w:val="20"/>
              </w:rPr>
            </w:pPr>
            <w:r w:rsidDel="00000000" w:rsidR="00000000" w:rsidRPr="00000000">
              <w:rPr>
                <w:rFonts w:ascii="Source Sans Pro" w:cs="Source Sans Pro" w:eastAsia="Source Sans Pro" w:hAnsi="Source Sans Pro"/>
                <w:i w:val="1"/>
                <w:sz w:val="18"/>
                <w:szCs w:val="18"/>
                <w:rtl w:val="0"/>
              </w:rPr>
              <w:t xml:space="preserve">What’s the concrete goal? By how much do you want to improve that skill? Remember key results should be measurable and leave little room for interpretation (ie. it will be clear whether or not you succeeded)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rFonts w:ascii="Source Sans Pro" w:cs="Source Sans Pro" w:eastAsia="Source Sans Pro" w:hAnsi="Source Sans Pro"/>
                <w:b w:val="1"/>
                <w:sz w:val="20"/>
                <w:szCs w:val="20"/>
              </w:rPr>
            </w:pPr>
            <w:r w:rsidDel="00000000" w:rsidR="00000000" w:rsidRPr="00000000">
              <w:rPr>
                <w:rFonts w:ascii="Source Sans Pro" w:cs="Source Sans Pro" w:eastAsia="Source Sans Pro" w:hAnsi="Source Sans Pro"/>
                <w:b w:val="1"/>
                <w:sz w:val="20"/>
                <w:szCs w:val="20"/>
                <w:rtl w:val="0"/>
              </w:rPr>
              <w:t xml:space="preserve">Activities</w:t>
            </w:r>
          </w:p>
          <w:p w:rsidR="00000000" w:rsidDel="00000000" w:rsidP="00000000" w:rsidRDefault="00000000" w:rsidRPr="00000000" w14:paraId="0000001C">
            <w:pPr>
              <w:rPr>
                <w:rFonts w:ascii="Source Sans Pro" w:cs="Source Sans Pro" w:eastAsia="Source Sans Pro" w:hAnsi="Source Sans Pro"/>
                <w:b w:val="1"/>
                <w:sz w:val="20"/>
                <w:szCs w:val="20"/>
              </w:rPr>
            </w:pPr>
            <w:r w:rsidDel="00000000" w:rsidR="00000000" w:rsidRPr="00000000">
              <w:rPr>
                <w:rFonts w:ascii="Source Sans Pro" w:cs="Source Sans Pro" w:eastAsia="Source Sans Pro" w:hAnsi="Source Sans Pro"/>
                <w:i w:val="1"/>
                <w:sz w:val="18"/>
                <w:szCs w:val="18"/>
                <w:rtl w:val="0"/>
              </w:rPr>
              <w:t xml:space="preserve">Just like when setting OKRs, how are you going to reach your key results?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Source Sans Pro" w:cs="Source Sans Pro" w:eastAsia="Source Sans Pro" w:hAnsi="Source Sans Pro"/>
                <w:b w:val="1"/>
                <w:sz w:val="20"/>
                <w:szCs w:val="20"/>
              </w:rPr>
            </w:pPr>
            <w:r w:rsidDel="00000000" w:rsidR="00000000" w:rsidRPr="00000000">
              <w:rPr>
                <w:rFonts w:ascii="Source Sans Pro" w:cs="Source Sans Pro" w:eastAsia="Source Sans Pro" w:hAnsi="Source Sans Pro"/>
                <w:b w:val="1"/>
                <w:sz w:val="20"/>
                <w:szCs w:val="20"/>
                <w:rtl w:val="0"/>
              </w:rPr>
              <w:t xml:space="preserve">Timeline</w:t>
            </w:r>
          </w:p>
          <w:p w:rsidR="00000000" w:rsidDel="00000000" w:rsidP="00000000" w:rsidRDefault="00000000" w:rsidRPr="00000000" w14:paraId="0000001E">
            <w:pPr>
              <w:rPr>
                <w:rFonts w:ascii="Source Sans Pro" w:cs="Source Sans Pro" w:eastAsia="Source Sans Pro" w:hAnsi="Source Sans Pro"/>
                <w:b w:val="1"/>
                <w:sz w:val="20"/>
                <w:szCs w:val="20"/>
              </w:rPr>
            </w:pPr>
            <w:r w:rsidDel="00000000" w:rsidR="00000000" w:rsidRPr="00000000">
              <w:rPr>
                <w:rFonts w:ascii="Source Sans Pro" w:cs="Source Sans Pro" w:eastAsia="Source Sans Pro" w:hAnsi="Source Sans Pro"/>
                <w:i w:val="1"/>
                <w:sz w:val="18"/>
                <w:szCs w:val="18"/>
                <w:rtl w:val="0"/>
              </w:rPr>
              <w:t xml:space="preserve">When are you planning to reach your key results?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rFonts w:ascii="Source Sans Pro" w:cs="Source Sans Pro" w:eastAsia="Source Sans Pro" w:hAnsi="Source Sans Pro"/>
                <w:sz w:val="20"/>
                <w:szCs w:val="20"/>
              </w:rPr>
            </w:pPr>
            <w:r w:rsidDel="00000000" w:rsidR="00000000" w:rsidRPr="00000000">
              <w:rPr>
                <w:rFonts w:ascii="Source Sans Pro" w:cs="Source Sans Pro" w:eastAsia="Source Sans Pro" w:hAnsi="Source Sans Pro"/>
                <w:sz w:val="20"/>
                <w:szCs w:val="20"/>
                <w:rtl w:val="0"/>
              </w:rPr>
              <w:t xml:space="preserve">Area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Source Sans Pro" w:cs="Source Sans Pro" w:eastAsia="Source Sans Pro" w:hAnsi="Source Sans Pro"/>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rFonts w:ascii="Source Sans Pro" w:cs="Source Sans Pro" w:eastAsia="Source Sans Pro" w:hAnsi="Source Sans Pro"/>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Source Sans Pro" w:cs="Source Sans Pro" w:eastAsia="Source Sans Pro" w:hAnsi="Source Sans Pro"/>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Source Sans Pro" w:cs="Source Sans Pro" w:eastAsia="Source Sans Pro" w:hAnsi="Source Sans Pro"/>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Source Sans Pro" w:cs="Source Sans Pro" w:eastAsia="Source Sans Pro" w:hAnsi="Source Sans Pro"/>
                <w:sz w:val="20"/>
                <w:szCs w:val="20"/>
              </w:rPr>
            </w:pPr>
            <w:r w:rsidDel="00000000" w:rsidR="00000000" w:rsidRPr="00000000">
              <w:rPr>
                <w:rFonts w:ascii="Source Sans Pro" w:cs="Source Sans Pro" w:eastAsia="Source Sans Pro" w:hAnsi="Source Sans Pro"/>
                <w:sz w:val="20"/>
                <w:szCs w:val="20"/>
                <w:rtl w:val="0"/>
              </w:rPr>
              <w:t xml:space="preserve">Area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Source Sans Pro" w:cs="Source Sans Pro" w:eastAsia="Source Sans Pro" w:hAnsi="Source Sans Pro"/>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rFonts w:ascii="Source Sans Pro" w:cs="Source Sans Pro" w:eastAsia="Source Sans Pro" w:hAnsi="Source Sans Pro"/>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rFonts w:ascii="Source Sans Pro" w:cs="Source Sans Pro" w:eastAsia="Source Sans Pro" w:hAnsi="Source Sans Pro"/>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rFonts w:ascii="Source Sans Pro" w:cs="Source Sans Pro" w:eastAsia="Source Sans Pro" w:hAnsi="Source Sans Pro"/>
                <w:sz w:val="20"/>
                <w:szCs w:val="20"/>
              </w:rPr>
            </w:pPr>
            <w:r w:rsidDel="00000000" w:rsidR="00000000" w:rsidRPr="00000000">
              <w:rPr>
                <w:rtl w:val="0"/>
              </w:rPr>
            </w:r>
          </w:p>
        </w:tc>
      </w:tr>
    </w:tbl>
    <w:p w:rsidR="00000000" w:rsidDel="00000000" w:rsidP="00000000" w:rsidRDefault="00000000" w:rsidRPr="00000000" w14:paraId="00000029">
      <w:pPr>
        <w:rPr>
          <w:rFonts w:ascii="Source Sans Pro" w:cs="Source Sans Pro" w:eastAsia="Source Sans Pro" w:hAnsi="Source Sans Pro"/>
          <w:sz w:val="20"/>
          <w:szCs w:val="20"/>
        </w:rPr>
      </w:pPr>
      <w:r w:rsidDel="00000000" w:rsidR="00000000" w:rsidRPr="00000000">
        <w:rPr>
          <w:rtl w:val="0"/>
        </w:rPr>
      </w:r>
    </w:p>
    <w:p w:rsidR="00000000" w:rsidDel="00000000" w:rsidP="00000000" w:rsidRDefault="00000000" w:rsidRPr="00000000" w14:paraId="0000002A">
      <w:pPr>
        <w:rPr>
          <w:rFonts w:ascii="Source Sans Pro" w:cs="Source Sans Pro" w:eastAsia="Source Sans Pro" w:hAnsi="Source Sans Pro"/>
          <w:b w:val="1"/>
          <w:sz w:val="20"/>
          <w:szCs w:val="20"/>
        </w:rPr>
      </w:pPr>
      <w:r w:rsidDel="00000000" w:rsidR="00000000" w:rsidRPr="00000000">
        <w:rPr>
          <w:rtl w:val="0"/>
        </w:rPr>
      </w:r>
    </w:p>
    <w:p w:rsidR="00000000" w:rsidDel="00000000" w:rsidP="00000000" w:rsidRDefault="00000000" w:rsidRPr="00000000" w14:paraId="0000002B">
      <w:pPr>
        <w:pStyle w:val="Heading2"/>
        <w:rPr>
          <w:rFonts w:ascii="Source Sans Pro" w:cs="Source Sans Pro" w:eastAsia="Source Sans Pro" w:hAnsi="Source Sans Pro"/>
        </w:rPr>
      </w:pPr>
      <w:bookmarkStart w:colFirst="0" w:colLast="0" w:name="_qmwaafdrt112" w:id="4"/>
      <w:bookmarkEnd w:id="4"/>
      <w:r w:rsidDel="00000000" w:rsidR="00000000" w:rsidRPr="00000000">
        <w:rPr>
          <w:rFonts w:ascii="Source Sans Pro" w:cs="Source Sans Pro" w:eastAsia="Source Sans Pro" w:hAnsi="Source Sans Pro"/>
          <w:rtl w:val="0"/>
        </w:rPr>
        <w:t xml:space="preserve">Resources needed</w:t>
      </w:r>
    </w:p>
    <w:p w:rsidR="00000000" w:rsidDel="00000000" w:rsidP="00000000" w:rsidRDefault="00000000" w:rsidRPr="00000000" w14:paraId="0000002C">
      <w:pPr>
        <w:rPr>
          <w:rFonts w:ascii="Source Sans Pro" w:cs="Source Sans Pro" w:eastAsia="Source Sans Pro" w:hAnsi="Source Sans Pro"/>
          <w:sz w:val="20"/>
          <w:szCs w:val="20"/>
        </w:rPr>
      </w:pPr>
      <w:r w:rsidDel="00000000" w:rsidR="00000000" w:rsidRPr="00000000">
        <w:rPr>
          <w:rFonts w:ascii="Source Sans Pro" w:cs="Source Sans Pro" w:eastAsia="Source Sans Pro" w:hAnsi="Source Sans Pro"/>
          <w:sz w:val="20"/>
          <w:szCs w:val="20"/>
          <w:rtl w:val="0"/>
        </w:rPr>
        <w:t xml:space="preserve">Will you need resources you don’t yet have? </w:t>
      </w:r>
    </w:p>
    <w:p w:rsidR="00000000" w:rsidDel="00000000" w:rsidP="00000000" w:rsidRDefault="00000000" w:rsidRPr="00000000" w14:paraId="0000002D">
      <w:pPr>
        <w:rPr>
          <w:rFonts w:ascii="Source Sans Pro" w:cs="Source Sans Pro" w:eastAsia="Source Sans Pro" w:hAnsi="Source Sans Pro"/>
          <w:i w:val="1"/>
          <w:sz w:val="20"/>
          <w:szCs w:val="20"/>
        </w:rPr>
      </w:pPr>
      <w:r w:rsidDel="00000000" w:rsidR="00000000" w:rsidRPr="00000000">
        <w:rPr>
          <w:rtl w:val="0"/>
        </w:rPr>
      </w:r>
    </w:p>
    <w:p w:rsidR="00000000" w:rsidDel="00000000" w:rsidP="00000000" w:rsidRDefault="00000000" w:rsidRPr="00000000" w14:paraId="0000002E">
      <w:pPr>
        <w:rPr>
          <w:rFonts w:ascii="Source Sans Pro" w:cs="Source Sans Pro" w:eastAsia="Source Sans Pro" w:hAnsi="Source Sans Pro"/>
          <w:b w:val="1"/>
          <w:i w:val="1"/>
          <w:sz w:val="20"/>
          <w:szCs w:val="20"/>
        </w:rPr>
      </w:pPr>
      <w:r w:rsidDel="00000000" w:rsidR="00000000" w:rsidRPr="00000000">
        <w:rPr>
          <w:rFonts w:ascii="Source Sans Pro" w:cs="Source Sans Pro" w:eastAsia="Source Sans Pro" w:hAnsi="Source Sans Pro"/>
          <w:i w:val="1"/>
          <w:sz w:val="20"/>
          <w:szCs w:val="20"/>
          <w:rtl w:val="0"/>
        </w:rPr>
        <w:t xml:space="preserve">Ex: Budget for training, access to your manager’s network to find a mentor, etc.</w:t>
      </w:r>
      <w:r w:rsidDel="00000000" w:rsidR="00000000" w:rsidRPr="00000000">
        <w:rPr>
          <w:rtl w:val="0"/>
        </w:rPr>
      </w:r>
    </w:p>
    <w:p w:rsidR="00000000" w:rsidDel="00000000" w:rsidP="00000000" w:rsidRDefault="00000000" w:rsidRPr="00000000" w14:paraId="0000002F">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30">
      <w:pP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Resources:</w:t>
      </w:r>
    </w:p>
    <w:p w:rsidR="00000000" w:rsidDel="00000000" w:rsidP="00000000" w:rsidRDefault="00000000" w:rsidRPr="00000000" w14:paraId="00000031">
      <w:pPr>
        <w:numPr>
          <w:ilvl w:val="0"/>
          <w:numId w:val="1"/>
        </w:numPr>
        <w:ind w:left="720" w:hanging="360"/>
        <w:rPr>
          <w:rFonts w:ascii="Source Sans Pro" w:cs="Source Sans Pro" w:eastAsia="Source Sans Pro" w:hAnsi="Source Sans Pro"/>
          <w:b w:val="1"/>
        </w:rPr>
      </w:pPr>
      <w:r w:rsidDel="00000000" w:rsidR="00000000" w:rsidRPr="00000000">
        <w:rPr>
          <w:rtl w:val="0"/>
        </w:rPr>
      </w:r>
    </w:p>
    <w:sectPr>
      <w:footerReference r:id="rId6" w:type="default"/>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Source Sans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jc w:val="center"/>
      <w:rPr/>
    </w:pPr>
    <w:r w:rsidDel="00000000" w:rsidR="00000000" w:rsidRPr="00000000">
      <w:rPr/>
      <w:drawing>
        <wp:inline distB="19050" distT="19050" distL="19050" distR="19050">
          <wp:extent cx="3595688" cy="235916"/>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5688" cy="235916"/>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SourceSansPro-regular.ttf"/><Relationship Id="rId2" Type="http://schemas.openxmlformats.org/officeDocument/2006/relationships/font" Target="fonts/SourceSansPro-bold.ttf"/><Relationship Id="rId3" Type="http://schemas.openxmlformats.org/officeDocument/2006/relationships/font" Target="fonts/SourceSansPro-italic.ttf"/><Relationship Id="rId4" Type="http://schemas.openxmlformats.org/officeDocument/2006/relationships/font" Target="fonts/SourceSansPr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